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เดือนมีนาคม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74.44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70.00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พบว่าราคาปรับตัวลดลงในบางช่วง ก่อนฟื้นตัวสูงขึ้น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74.31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ในเดือนมีนาคม ราคาอยู่ที่ 59.46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368,714.00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787,963.50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656,199.40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749,777.30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699,378.20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ในเดือนกุมภาพันธ์ ปี 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368,714.00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38,049.80 ตัน</w:t>
      </w:r>
      <w:r>
        <w:rPr>
          <w:sz w:val="30"/>
          <w:szCs w:val="30"/>
        </w:rPr>
        <w:t xml:space="preserve"> (+11.51%MoM)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330,664.20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กุมภาพันธ์ ปี 2569 ยอดสะสมอยู่ที่ </w:t>
      </w:r>
      <w:r>
        <w:rPr>
          <w:b/>
          <w:bCs/>
          <w:sz w:val="30"/>
          <w:szCs w:val="30"/>
        </w:rPr>
        <w:t xml:space="preserve">699,378.20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50,399.10 ตัน</w:t>
      </w:r>
      <w:r>
        <w:rPr>
          <w:sz w:val="30"/>
          <w:szCs w:val="30"/>
        </w:rPr>
        <w:t xml:space="preserve"> (−6.72%YoY) ที่มียอดอยู่ที่ </w:t>
      </w:r>
      <w:r>
        <w:rPr>
          <w:b/>
          <w:bCs/>
          <w:sz w:val="30"/>
          <w:szCs w:val="30"/>
        </w:rPr>
        <w:t xml:space="preserve">749,777.30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114,459.90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133,314.50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43,818.70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6,036.60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29,972.60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124,533.60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155,148.60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39,469.00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6,536.50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40,829.00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238,993.50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288,463.10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83,287.70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12,573.10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70,801.60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5,259.20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699,378.20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124,533.60 ตัน (+8.80%MoM)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155,148.60 ตัน (+16.38%MoM)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39,469.00 ตัน (−9.93%MoM)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6,536.50 ตัน (+8.28%MoM)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40,829.00 ตัน (+36.22%MoM)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2,197.20 ตัน (−28.24%MoM)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238,993.50 ตัน (−22.29%YoY)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288,463.10 ตัน (+6.64%YoY)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83,287.70 ตัน (+15.22%YoY)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12,573.10 ตัน (+23.60%YoY)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70,801.60 ตัน (−15.53%YoY)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5,259.20 ตัน (−3.21%YoY)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205,029.60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22,434.90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23,172.80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17,012.40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49,473.00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245,457.60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23,357.00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9,238.40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22,030.30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52,312.20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368,714.20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450,487.20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45,791.90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22,779.80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45,203.10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33,331.10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101,785.20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699,378.30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245,457.60 ตัน (+19.72%MoM)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23,357.00 ตัน (+4.11%MoM)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9,238.40 ตัน (−31.78%MoM)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22,030.30 ตัน (−4.93%MoM)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16,318.70 ตัน (−4.08%MoM)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52,312.20 ตัน (+5.74%MoM)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450,487.20 ตัน (−5.19%YoY)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45,791.90 ตัน (−4.69%YoY)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22,779.80 ตัน (−44.59%YoY)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45,203.10 ตัน (−3.37%YoY)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33,331.10 ตัน (−0.43%YoY)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101,785.20 ตัน (−3.26%YoY)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23,059.63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39,344.40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38,274.83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56,171.51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43,658.23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ในเดือนกุมภาพันธ์ ปี 2569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23,059.63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2,461.03 ล้านบาท</w:t>
      </w:r>
      <w:r>
        <w:rPr>
          <w:sz w:val="30"/>
          <w:szCs w:val="30"/>
        </w:rPr>
        <w:t xml:space="preserve"> (+11.95%MoM)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20,598.60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กุมภาพันธ์ ปี 2569 ยอดสะสมอยู่ที่ </w:t>
      </w:r>
      <w:r>
        <w:rPr>
          <w:b/>
          <w:bCs/>
          <w:sz w:val="30"/>
          <w:szCs w:val="30"/>
        </w:rPr>
        <w:t xml:space="preserve">43,658.23 ล้านบาท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12,513.28 ล้านบาท</w:t>
      </w:r>
      <w:r>
        <w:rPr>
          <w:sz w:val="30"/>
          <w:szCs w:val="30"/>
        </w:rPr>
        <w:t xml:space="preserve"> (−22.28%YoY) ที่มียอดอยู่ที่ </w:t>
      </w:r>
      <w:r>
        <w:rPr>
          <w:b/>
          <w:bCs/>
          <w:sz w:val="30"/>
          <w:szCs w:val="30"/>
        </w:rPr>
        <w:t xml:space="preserve">56,171.51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6,737.73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7,642.21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2,954.83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2,072.59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7,386.78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8,986.39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2,639.40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1,055.29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2,867.18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124.59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14,124.51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16,628.60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5,594.23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2,081.82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4,939.77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289.31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43,658.24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7,386.78 ล้านบาท (+9.63%MoM)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8,986.39 ล้านบาท (+17.59%MoM)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2,639.40 ล้านบาท (−10.68%MoM)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1,055.29 ล้านบาท (+2.80%MoM)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2,867.18 ล้านบาท (+38.34%MoM)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124.59 ล้านบาท (−24.36%MoM)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14,124.51 ล้านบาท (−35.49%YoY)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16,628.60 ล้านบาท (−11.67%YoY)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5,594.23 ล้านบาท (−6.78%YoY)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2,081.82 ล้านบาท (+15.10%YoY)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4,939.77 ล้านบาท (−32.44%YoY)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289.31 ล้านบาท (−11.73%YoY)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11,961.85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1,531.32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1,547.47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3,351.52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14,558.17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1,588.21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729.93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1,452.32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1,093.31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3,637.69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23,059.63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26,520.02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3,119.53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1,824.82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2,999.79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2,204.86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6,989.21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43,658.23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14,558.17 ล้านบาท (+21.71%MoM)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1,588.21 ล้านบาท (+3.72%MoM)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729.93 ล้านบาท (−33.33%MoM)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1,452.32 ล้านบาท (−6.15%MoM)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1,093.31 ล้านบาท (−1.64%MoM)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3,637.69 ล้านบาท (+8.54%MoM)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กุมภาพันธ์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26,520.02 ล้านบาท (−21.96%YoY)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3,119.53 ล้านบาท (−19.88%YoY)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1,824.82 ล้านบาท (−45.20%YoY)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2,999.79 ล้านบาท (−20.13%YoY)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2,204.86 ล้านบาท (−18.43%YoY)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6,989.21 ล้านบาท (−17.84%YoY)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เดือนเมษายน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จากข้อมูลความผันผวนจริงของเดือนมีนาคม 2569 ระบบประเมินกรอบราคาสำหรับเดือนเมษายน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~74.44 บาท/กก. (กรอบ 65.50 – 83.38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~70.00 บาท/กก. (กรอบ 62.56 – 77.44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~74.31 บาท/กก. (กรอบ 61.11 – 87.51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~59.46 บาท/กก. (กรอบ 52.81 – 66.11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