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0" w:line="276" w:lineRule="auto"/>
      </w:pPr>
      <w:r>
        <w:rPr>
          <w:sz w:val="30"/>
          <w:szCs w:val="30"/>
        </w:rPr>
        <w:t xml:space="preserve"/>
      </w:r>
    </w:p>
    <w:p>
      <w:pPr>
        <w:spacing w:after="120" w:line="276" w:lineRule="auto"/>
        <w:jc w:val="center"/>
      </w:pPr>
      <w:r>
        <w:rPr>
          <w:b/>
          <w:bCs/>
          <w:color w:val="1C4A38"/>
          <w:sz w:val="56"/>
          <w:szCs w:val="56"/>
        </w:rPr>
        <w:t xml:space="preserve">บทวิเคราะห์สถานการณ์ยางพารา</w:t>
      </w:r>
    </w:p>
    <w:p>
      <w:pPr>
        <w:spacing w:after="120" w:line="276" w:lineRule="auto"/>
        <w:jc w:val="center"/>
      </w:pPr>
      <w:r>
        <w:rPr>
          <w:b/>
          <w:bCs/>
          <w:color w:val="1C4A38"/>
          <w:sz w:val="56"/>
          <w:szCs w:val="56"/>
        </w:rPr>
        <w:t xml:space="preserve">ณ เดือนกันยายน 2569</w:t>
      </w:r>
    </w:p>
    <w:p>
      <w:pPr>
        <w:spacing w:after="4800" w:line="276" w:lineRule="auto"/>
      </w:pPr>
      <w:r>
        <w:rPr>
          <w:sz w:val="30"/>
          <w:szCs w:val="30"/>
        </w:rPr>
        <w:t xml:space="preserve"/>
      </w:r>
    </w:p>
    <w:p>
      <w:pPr>
        <w:spacing w:after="80" w:line="276" w:lineRule="auto"/>
        <w:jc w:val="end"/>
      </w:pPr>
      <w:r>
        <w:rPr>
          <w:b/>
          <w:bCs/>
          <w:sz w:val="30"/>
          <w:szCs w:val="30"/>
        </w:rPr>
        <w:t xml:space="preserve">กองวิจัยเศรษฐกิจยาง ฝ่ายเศรษฐกิจยาง การยางแห่งประเทศไทย</w:t>
      </w:r>
    </w:p>
    <w:p>
      <w:r>
        <w:br w:type="page"/>
      </w:r>
    </w:p>
    <w:p>
      <w:pPr>
        <w:spacing w:after="200" w:line="276" w:lineRule="auto"/>
        <w:jc w:val="center"/>
      </w:pPr>
      <w:r>
        <w:rPr>
          <w:b/>
          <w:bCs/>
          <w:sz w:val="40"/>
          <w:szCs w:val="40"/>
        </w:rPr>
        <w:t xml:space="preserve">สารบัญ</w:t>
      </w:r>
    </w:p>
    <w:p>
      <w:pPr>
        <w:spacing w:after="60" w:line="276" w:lineRule="auto"/>
      </w:pPr>
      <w:r>
        <w:rPr>
          <w:sz w:val="30"/>
          <w:szCs w:val="30"/>
        </w:rPr>
        <w:t xml:space="preserve">1. สถานการณ์ราคายางของประเทศไทย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1.1 สถานการณ์ราคายางแผ่นรมควัน ชั้น 3 และยางแผ่นดิบ</w:t>
      </w:r>
    </w:p>
    <w:p>
      <w:pPr>
        <w:spacing w:after="60" w:line="276" w:lineRule="auto"/>
      </w:pPr>
      <w:r>
        <w:rPr>
          <w:sz w:val="30"/>
          <w:szCs w:val="30"/>
        </w:rPr>
        <w:t xml:space="preserve">   1.2 สถานการณ์ราคาน้ำยางสด และยางก้อนถ้วย</w:t>
      </w:r>
    </w:p>
    <w:p>
      <w:pPr>
        <w:spacing w:after="60" w:line="276" w:lineRule="auto"/>
      </w:pPr>
      <w:r>
        <w:rPr>
          <w:sz w:val="30"/>
          <w:szCs w:val="30"/>
        </w:rPr>
        <w:t xml:space="preserve">2. สถานการณ์การผลิตยางธรรมชาติของโลก</w:t>
      </w:r>
    </w:p>
    <w:p>
      <w:pPr>
        <w:spacing w:after="60" w:line="276" w:lineRule="auto"/>
      </w:pPr>
      <w:r>
        <w:rPr>
          <w:sz w:val="30"/>
          <w:szCs w:val="30"/>
        </w:rPr>
        <w:t xml:space="preserve">3. สถานการณ์การใช้ยางธรรมชาติของโลก</w:t>
      </w:r>
    </w:p>
    <w:p>
      <w:pPr>
        <w:spacing w:after="60" w:line="276" w:lineRule="auto"/>
      </w:pPr>
      <w:r>
        <w:rPr>
          <w:sz w:val="30"/>
          <w:szCs w:val="30"/>
        </w:rPr>
        <w:t xml:space="preserve">4. สถานการณ์การส่งออกยางธรรมชาติของประเทศไทย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4.1 ปริมาณการส่งออกยางธรรมชาติของประเทศไทย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4.1.1 ปริมาณการส่งออก แยกรายชนิดยาง</w:t>
      </w:r>
    </w:p>
    <w:p>
      <w:pPr>
        <w:spacing w:after="60" w:line="276" w:lineRule="auto"/>
      </w:pPr>
      <w:r>
        <w:rPr>
          <w:sz w:val="30"/>
          <w:szCs w:val="30"/>
        </w:rPr>
        <w:t xml:space="preserve">   4.1.2 ปริมาณการส่งออก แยกรายประเทศปลายทาง</w:t>
      </w:r>
    </w:p>
    <w:p>
      <w:pPr>
        <w:spacing w:after="60" w:line="276" w:lineRule="auto"/>
      </w:pPr>
      <w:r>
        <w:rPr>
          <w:sz w:val="30"/>
          <w:szCs w:val="30"/>
        </w:rPr>
        <w:t xml:space="preserve">   4.2 มูลค่าการส่งออกยางธรรมชาติของประเทศไทย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4.2.1 มูลค่าการส่งออก แยกรายชนิดยาง</w:t>
      </w:r>
    </w:p>
    <w:p>
      <w:pPr>
        <w:spacing w:after="60" w:line="276" w:lineRule="auto"/>
      </w:pPr>
      <w:r>
        <w:rPr>
          <w:sz w:val="30"/>
          <w:szCs w:val="30"/>
        </w:rPr>
        <w:t xml:space="preserve">   4.2.2 มูลค่าการส่งออก แยกรายประเทศปลายทาง</w:t>
      </w:r>
    </w:p>
    <w:p>
      <w:pPr>
        <w:spacing w:after="60" w:line="276" w:lineRule="auto"/>
      </w:pPr>
      <w:r>
        <w:rPr>
          <w:sz w:val="30"/>
          <w:szCs w:val="30"/>
        </w:rPr>
        <w:t xml:space="preserve">5. ปัจจัยที่เกี่ยวข้องกับอุตสาหกรรมยางของไทย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5.1 ปัจจัยสนับสนุน</w:t>
      </w:r>
    </w:p>
    <w:p>
      <w:pPr>
        <w:spacing w:after="60" w:line="276" w:lineRule="auto"/>
      </w:pPr>
      <w:r>
        <w:rPr>
          <w:sz w:val="30"/>
          <w:szCs w:val="30"/>
        </w:rPr>
        <w:t xml:space="preserve">   5.2 ปัจจัยท้าทาย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5.3 คาดการณ์แนวโน้มสถานการณ์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1. สถานการณ์ราคายางของประเทศไทย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1.1 สถานการณ์ราคายางแผ่นรมควัน ชั้น 3 และยางแผ่นดิบ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43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ยางแผ่นรมควัน ชั้น 3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ยางแผ่นดิบ</w:t>
            </w:r>
          </w:p>
        </w:tc>
      </w:tr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63.13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73.71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60.51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57.47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50.46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73.45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65.72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70.88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61.77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86.42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72.51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74.44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83.19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68.73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81.84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77.19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87.74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78.56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83.80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80.00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93.65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79.88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88.43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68.63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65.30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90.17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86.29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61.39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84.43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45.06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76.76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82.17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85.71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84.62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82.96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82.21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80.86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55.58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54.97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56.98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74.47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เฉลี่ย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50.81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77.23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65.59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49.03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75.17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63.12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ตลาดกลางยางพารา กยท. — ค่าเฉลี่ยรายเดือนจากคลังข้อมูล ประมวลผลโดยกองวิจัยเศรษฐกิจยาง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จากข้อมูลราคายางแผ่นรมควัน ชั้น 3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พบว่าราคาปรับตัวลดลงในบางช่วง ก่อนฟื้นตัวสูงขึ้น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50.81 บาท/กก. และปี 2567 ค่าเฉลี่ยราคายางอยู่ที่ 77.23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65.59 บาท/กก. ลดลง 15.07%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ในเดือนกันยายน ราคาอยู่ที่ 84.62 บาท/กก.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จากข้อมูลราคายางแผ่นดิบ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พบว่าราคาปรับตัวลดลงในบางช่วง ก่อนฟื้นตัวสูงขึ้น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49.03 บาท/กก. และปี 2567 ค่าเฉลี่ยราคายางอยู่ที่ 75.17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63.12 บาท/กก. ลดลง 16.03%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ในเดือนกันยายน ราคาอยู่ที่ 82.21 บาท/กก.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1.2 สถานการณ์ราคาน้ำยางสด และยางก้อนถ้วย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43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น้ำยางสด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ยางก้อนถ้วย</w:t>
            </w:r>
          </w:p>
        </w:tc>
      </w:tr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52.53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63.98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40.30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55.48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76.49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74.31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59.46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56.74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55.33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62.72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43.03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77.08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84.17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69.49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77.52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83.66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40.96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64.24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73.18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42.42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63.75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53.64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77.26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67.98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42.66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54.06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75.23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57.34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68.53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47.46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55.22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44.86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59.38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73.60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76.15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45.60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52.33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54.77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61.61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เฉลี่ย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47.05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70.49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58.28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41.74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57.66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54.73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ตลาดกลางยางพารา กยท. — ค่าเฉลี่ยรายเดือนจากคลังข้อมูล ประมวลผลโดยกองวิจัยเศรษฐกิจยาง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จากข้อมูลราคาน้ำยางสด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พบว่าราคาปรับตัวลดลงในบางช่วง ก่อนฟื้นตัวสูงขึ้น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47.05 บาท/กก. และปี 2567 ค่าเฉลี่ยราคายางอยู่ที่ 70.49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58.28 บาท/กก. ลดลง 17.32%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ในเดือนกันยายน ราคาอยู่ที่ 79.90 บาท/กก.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จากข้อมูลราคายางก้อนถ้วย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พบว่าราคาปรับตัวลดลงในบางช่วง ก่อนฟื้นตัวสูงขึ้น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41.74 บาท/กก. และปี 2567 ค่าเฉลี่ยราคายางอยู่ที่ 57.66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54.73 บาท/กก. ลดลง 5.08%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ในเดือนกันยายน ราคาอยู่ที่ 73.60 บาท/กก.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2. สถานการณ์การผลิตยางธรรมชาติของโลก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758"/>
        <w:gridCol w:w="2382"/>
        <w:gridCol w:w="1083"/>
        <w:gridCol w:w="1083"/>
        <w:gridCol w:w="1083"/>
        <w:gridCol w:w="1083"/>
        <w:gridCol w:w="1083"/>
        <w:gridCol w:w="1083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ลำดับที่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ประเทศ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2564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2565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2569*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ไทย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4.893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4.786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4.810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4.789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4.765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4.867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2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โกตดิวัวร์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1.548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1.800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1.992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2.151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3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อินโดนีเซีย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3.045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2.717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2.241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2.132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2.041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2.025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4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เวียดนาม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1.340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1.346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1.290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5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จีน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0.883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0.955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6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อินเดีย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0.757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0.903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0.916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7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ลาว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0.391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0.524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0.575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0.602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8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เมียนมาร์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0.495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9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กัมพูชา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0.426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0.438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10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มาเลเซีย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0.337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11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บราซิล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0.211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12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ฟิลิปปินส์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0.192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13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กัวเตมาลา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14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ศรีลังกา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15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บังกลาเทศ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16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ปาปัวนิวกินี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รวมประเทศอื่น ๆ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0.395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0.442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0.473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0.496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0.540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0.575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รวมทุกประเทศทั่วโลก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14.395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14.598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14.350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14.704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14.971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15.310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ANRPC Monthly NR Statistical Report, June 2026</w:t>
      </w:r>
    </w:p>
    <w:p>
      <w:pPr>
        <w:spacing w:after="160" w:line="276" w:lineRule="auto"/>
      </w:pPr>
      <w:r>
        <w:rPr>
          <w:sz w:val="24"/>
          <w:szCs w:val="24"/>
        </w:rPr>
        <w:t xml:space="preserve">หมายเหตุ: *ข้อมูลคาดการณ์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ภาพรวมการผลิตยางธรรมชาติของโลก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สมาคมประเทศผู้ผลิตยางธรรมชาติ (ANRPC) คาดการณ์ปริมาณการผลิตยางธรรมชาติของโลกในปี 2569 อยู่ที่ 15.310 ล้านตัน เพิ่มขึ้น 2.26% จากปี 2568 ที่ 14.971 ล้านตัน โดยมีแรงขับเคลื่อนสำคัญจากผลผลิตของโกตดิวัวร์ที่ขยายตัว 7.98%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ประเทศไทย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ประเทศไทยซึ่งเป็นผู้ผลิตอันดับที่ 1 ของโลก ปี 2569 คาดว่ามีปริมาณการผลิตอยู่ที่ 4.867 ล้านตัน เพิ่มขึ้น 2.14% เมื่อเทียบกับปีที่ผ่านมา สาเหตุหลักอาจมาจากสภาพอากาศที่เอื้ออำนวย และราคายางในตลาดที่ปรับตัวสูงขึ้นเป็นแรงจูงใจสำคัญที่ทำให้มีการผลิตเพิ่มมากขึ้น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ประเทศอื่นที่น่าสนใจ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โกตดิวัวร์</w:t>
      </w:r>
      <w:r>
        <w:rPr>
          <w:sz w:val="30"/>
          <w:szCs w:val="30"/>
        </w:rPr>
        <w:t xml:space="preserve"> ปริมาณการผลิตปี 2569 คาดว่าอยู่ที่ 2.151 ล้านตัน เพิ่มขึ้น 7.98% เมื่อเทียบกับปีที่ผ่านมา ซึ่งขยายตัวต่อเนื่องเป็นปีที่ 6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ปริมาณการผลิตปี 2569 คาดว่าอยู่ที่ 0.360 ล้านตัน เพิ่มขึ้น 6.82% เมื่อเทียบกับปีที่ผ่านมา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ลาว</w:t>
      </w:r>
      <w:r>
        <w:rPr>
          <w:sz w:val="30"/>
          <w:szCs w:val="30"/>
        </w:rPr>
        <w:t xml:space="preserve"> ปริมาณการผลิตปี 2569 คาดว่าอยู่ที่ 0.602 ล้านตัน เพิ่มขึ้น 4.70% เมื่อเทียบกับปีที่ผ่านมา ซึ่งขยายตัวต่อเนื่องเป็นปีที่ 4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เวียดนาม</w:t>
      </w:r>
      <w:r>
        <w:rPr>
          <w:sz w:val="30"/>
          <w:szCs w:val="30"/>
        </w:rPr>
        <w:t xml:space="preserve"> ปริมาณการผลิตปี 2569 คาดว่าอยู่ที่ 1.290 ล้านตัน ลดลง 4.16% เมื่อเทียบกับปีที่ผ่านมา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3. สถานการณ์การใช้ยางธรรมชาติของโลก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758"/>
        <w:gridCol w:w="2382"/>
        <w:gridCol w:w="1083"/>
        <w:gridCol w:w="1083"/>
        <w:gridCol w:w="1083"/>
        <w:gridCol w:w="1083"/>
        <w:gridCol w:w="1083"/>
        <w:gridCol w:w="1083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ลำดับที่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ประเทศ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2564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2565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2569*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จีน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6.063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6.343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6.761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6.869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6.955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7.040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2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อินเดีย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1.325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1.408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1.402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1.438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1.441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3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ไทย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0.926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1.147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4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สหภาพยุโรป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1.198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1.058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5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สหรัฐอเมริกา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0.836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6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ญี่ปุ่น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7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อินโดนีเซีย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0.512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8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เวียดนาม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0.395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0.430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9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เกาหลีใต้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0.374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0.313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0.324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10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บราซิล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0.302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11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มาเลเซีย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12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ตุรกี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0.255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13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กัมพูชา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0.058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14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เม็กซิโก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15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ศรีลังกา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16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แคนาดา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17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รัสเซีย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18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ไต้หวัน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19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ฟิลิปปินส์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0.041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20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เมียนมาร์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รวมประเทศอื่น ๆ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0.378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0.376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0.372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0.382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0.412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รวมทุกประเทศทั่วโลก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14.620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15.027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14.959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15.282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15.301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15.411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ANRPC Monthly NR Statistical Report, June 2026</w:t>
      </w:r>
    </w:p>
    <w:p>
      <w:pPr>
        <w:spacing w:after="160" w:line="276" w:lineRule="auto"/>
      </w:pPr>
      <w:r>
        <w:rPr>
          <w:sz w:val="24"/>
          <w:szCs w:val="24"/>
        </w:rPr>
        <w:t xml:space="preserve">หมายเหตุ: *ข้อมูลคาดการณ์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ภาพรวมการใช้ยางธรรมชาติของโลก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สมาคมประเทศผู้ผลิตยางธรรมชาติ (ANRPC) คาดการณ์ปริมาณการใช้ยางธรรมชาติของโลกในปี 2569 อยู่ที่ 15.411 ล้านตัน เพิ่มขึ้น 0.72% จากปี 2568 ที่ 15.301 ล้านตัน โดยมีแรงขับเคลื่อนสำคัญจากความต้องการใช้ของมาเลเซียที่ขยายตัว 8.30%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ประเทศไทย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ประเทศไทยซึ่งเป็นผู้บริโภคยางธรรมชาติอันดับที่ 3 ของโลก ปี 2569 คาดว่ามีปริมาณการใช้อยู่ที่ 1.147 ล้านตัน ลดลง 3.53% เมื่อเทียบกับปีที่ผ่านมา สาเหตุหลักมาจากอุปสงค์ในประเทศชะลอตัว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ประเทศหลัก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ปริมาณการใช้ปี 2569 คาดว่าอยู่ที่ 7.040 ล้านตัน เพิ่มขึ้น 1.22% เมื่อเทียบกับปีที่ผ่านมา ซึ่งขยายตัวต่อเนื่องเป็นปีที่ 6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อินเดีย</w:t>
      </w:r>
      <w:r>
        <w:rPr>
          <w:sz w:val="30"/>
          <w:szCs w:val="30"/>
        </w:rPr>
        <w:t xml:space="preserve"> ปริมาณการใช้ปี 2569 คาดว่าอยู่ที่ 1.441 ล้านตัน เพิ่มขึ้น 0.21% เมื่อเทียบกับปีที่ผ่านมา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ไทย</w:t>
      </w:r>
      <w:r>
        <w:rPr>
          <w:sz w:val="30"/>
          <w:szCs w:val="30"/>
        </w:rPr>
        <w:t xml:space="preserve"> ปริมาณการใช้ปี 2569 คาดว่าอยู่ที่ 1.147 ล้านตัน ลดลง 3.53% เมื่อเทียบกับปีที่ผ่านมา ซึ่งหดตัวต่อเนื่องเป็นปีที่ 4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ปริมาณการใช้ปี 2569 คาดว่าอยู่ที่ 1.058 ล้านตัน ลดลง 0.38% เมื่อเทียบกับปีที่ผ่านมา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ปริมาณการใช้ปี 2569 คาดว่าอยู่ที่ 0.836 ล้านตัน เพิ่มขึ้น 1.09% เมื่อเทียบกับปีที่ผ่านมา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4. สถานการณ์การส่งออกยางธรรมชาติของประเทศไทย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4.1 ปริมาณการส่งออกยางธรรมชาติของประเทศไทย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499"/>
        <w:gridCol w:w="1785"/>
        <w:gridCol w:w="1785"/>
        <w:gridCol w:w="1785"/>
        <w:gridCol w:w="178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เดือน/ปี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391,389.70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297,712.40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364,934.90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330,664.20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396,573.80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358,487.00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384,842.40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368,714.00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409,710.70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341,890.30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387,818.80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394,852.90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324,947.20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289,077.50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325,527.70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334,998.30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346,247.90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302,805.90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360,230.50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310,031.40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313,685.30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267,658.60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285,460.00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312,741.80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290,708.10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338,156.10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298,303.60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330,295.90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รวมสะสม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2,473,262.70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2,195,787.80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2,407,117.90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2,382,298.50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296,034.90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357,879.00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310,227.00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278,991.60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314,434.50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317,833.90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314,141.20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343,953.50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371,385.60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341,017.90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355,600.50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336,480.60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322,376.80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369,751.70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399,099.00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4,025,825.10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3,937,407.00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4,142,144.00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ในเดือนกรกฎาคม ปี 2569 ปริมาณการส่งออกยางธรรมชาติของไทยอยู่ที่ </w:t>
      </w:r>
      <w:r>
        <w:rPr>
          <w:b/>
          <w:bCs/>
          <w:sz w:val="30"/>
          <w:szCs w:val="30"/>
        </w:rPr>
        <w:t xml:space="preserve">330,295.90 ตัน</w:t>
      </w:r>
      <w:r>
        <w:rPr>
          <w:sz w:val="30"/>
          <w:szCs w:val="30"/>
        </w:rPr>
        <w:t xml:space="preserve"> เพิ่มขึ้นจากเดือนที่แล้ว </w:t>
      </w:r>
      <w:r>
        <w:rPr>
          <w:b/>
          <w:bCs/>
          <w:sz w:val="30"/>
          <w:szCs w:val="30"/>
        </w:rPr>
        <w:t xml:space="preserve">17,554.10 ตัน</w:t>
      </w:r>
      <w:r>
        <w:rPr>
          <w:sz w:val="30"/>
          <w:szCs w:val="30"/>
        </w:rPr>
        <w:t xml:space="preserve"> (+5.61%MoM) ที่มีปริมาณการส่งออกอยู่ที่ </w:t>
      </w:r>
      <w:r>
        <w:rPr>
          <w:b/>
          <w:bCs/>
          <w:sz w:val="30"/>
          <w:szCs w:val="30"/>
        </w:rPr>
        <w:t xml:space="preserve">312,741.80 ตัน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ในช่วงเดือนมกราคม - กรกฎาคม ปี 2569 ยอดสะสมอยู่ที่ </w:t>
      </w:r>
      <w:r>
        <w:rPr>
          <w:b/>
          <w:bCs/>
          <w:sz w:val="30"/>
          <w:szCs w:val="30"/>
        </w:rPr>
        <w:t xml:space="preserve">2,382,298.50 ตัน</w:t>
      </w:r>
      <w:r>
        <w:rPr>
          <w:sz w:val="30"/>
          <w:szCs w:val="30"/>
        </w:rPr>
        <w:t xml:space="preserve"> ลดลงจากปีที่แล้ว </w:t>
      </w:r>
      <w:r>
        <w:rPr>
          <w:b/>
          <w:bCs/>
          <w:sz w:val="30"/>
          <w:szCs w:val="30"/>
        </w:rPr>
        <w:t xml:space="preserve">24,819.40 ตัน</w:t>
      </w:r>
      <w:r>
        <w:rPr>
          <w:sz w:val="30"/>
          <w:szCs w:val="30"/>
        </w:rPr>
        <w:t xml:space="preserve"> (−1.03%YoY) ที่มียอดอยู่ที่ </w:t>
      </w:r>
      <w:r>
        <w:rPr>
          <w:b/>
          <w:bCs/>
          <w:sz w:val="30"/>
          <w:szCs w:val="30"/>
        </w:rPr>
        <w:t xml:space="preserve">2,407,117.90 ตัน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4.1.1 ปริมาณการส่งออกยางธรรมชาติของประเทศไทย แยกรายชนิดยาง ปี 2569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377"/>
        <w:gridCol w:w="1147"/>
        <w:gridCol w:w="1147"/>
        <w:gridCol w:w="1147"/>
        <w:gridCol w:w="1147"/>
        <w:gridCol w:w="1147"/>
        <w:gridCol w:w="1147"/>
        <w:gridCol w:w="1377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เดือน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ยางแท่ง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ยางผสม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ยางแผ่นรมควัน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ยางคอมปาวด์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น้ำยางข้น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ยางแปรรูปอื่น ๆ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ผลรวมทั้งหมด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114,459.90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133,314.50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43,818.70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6,036.60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29,972.60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3,062.00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330,664.30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124,533.60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155,148.60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39,469.00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6,536.50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40,829.00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2,197.20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368,713.90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116,947.90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190,047.30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34,374.20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7,342.30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43,742.40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2,398.90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394,853.00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104,008.50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166,271.00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25,236.30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7,429.40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30,383.80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1,669.20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334,998.20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104,784.80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148,685.00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24,337.10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8,420.60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22,292.30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1,511.60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310,031.40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107,330.30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148,541.40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25,559.10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7,348.70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22,210.80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1,751.60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312,741.90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137,855.90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126,411.20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32,714.40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5,938.80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25,111.80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2,263.80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330,295.90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809,920.90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1,068,419.00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225,508.80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49,052.90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214,542.70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14,854.30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2,382,298.60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 แยกรายชนิดยาง เดือนกรกฎาคม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มีปริมาณการส่งออก 137,855.90 ตัน (+28.44%MoM)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มีปริมาณการส่งออก 126,411.20 ตัน (−14.90%MoM)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มีปริมาณการส่งออก 32,714.40 ตัน (+28.00%MoM)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มีปริมาณการส่งออก 5,938.80 ตัน (−19.19%MoM)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มีปริมาณการส่งออก 25,111.80 ตัน (+13.06%MoM)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มีปริมาณการส่งออก 2,263.80 ตัน (+29.24%MoM)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ปริมาณการส่งออกยางธรรมชาติสะสม แยกรายชนิดยาง ในช่วงเดือนมกราคม - กรกฎาคม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มีปริมาณการส่งออกสะสม 809,920.90 ตัน (−11.87%YoY)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มีปริมาณการส่งออกสะสม 1,068,419.00 ตัน (+11.67%YoY)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มีปริมาณการส่งออกสะสม 225,508.80 ตัน (−0.77%YoY)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มีปริมาณการส่งออกสะสม 49,052.90 ตัน (+23.33%YoY)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มีปริมาณการส่งออกสะสม 214,542.70 ตัน (−13.85%YoY)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มีปริมาณการส่งออกสะสม 14,854.30 ตัน (−2.66%YoY)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4.1.2 ปริมาณการส่งออกยางธรรมชาติของประเทศไทย แยกรายประเทศปลายทาง ปี 2569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377"/>
        <w:gridCol w:w="1147"/>
        <w:gridCol w:w="1147"/>
        <w:gridCol w:w="1147"/>
        <w:gridCol w:w="1147"/>
        <w:gridCol w:w="1147"/>
        <w:gridCol w:w="1147"/>
        <w:gridCol w:w="1377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เดือน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จีน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สหภาพยุโรป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สหรัฐอเมริกา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ญี่ปุ่น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มาเลเซีย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ประเทศอื่น ๆ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ผลรวมทั้งหมด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205,029.60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22,434.90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13,541.40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23,172.80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17,012.40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49,473.00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330,664.10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245,457.60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23,357.00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9,238.40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22,030.30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16,318.70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52,312.20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368,714.20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264,024.90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24,345.40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15,117.60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18,524.30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18,686.40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54,154.10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394,852.70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210,857.30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19,994.40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11,464.10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22,188.80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18,442.70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52,051.10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334,998.40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188,323.00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23,766.40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13,146.30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18,513.10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16,887.80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49,394.40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310,031.00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193,547.60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20,855.90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15,786.70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14,569.40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15,336.00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52,646.10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312,741.70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180,774.60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24,921.20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23,554.30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20,488.30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14,364.90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66,192.90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330,296.20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1,488,014.60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159,675.20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101,848.80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139,487.00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117,048.90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376,223.80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2,382,298.30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 แยกรายประเทศปลายทาง เดือนกรกฎาคม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นำเข้าจากไทยด้วยปริมาณ 180,774.60 ตัน (−6.60%MoM)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นำเข้าจากไทยด้วยปริมาณ 24,921.20 ตัน (+19.49%MoM)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นำเข้าจากไทยด้วยปริมาณ 23,554.30 ตัน (+49.20%MoM)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นำเข้าจากไทยด้วยปริมาณ 20,488.30 ตัน (+40.63%MoM)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นำเข้าจากไทยด้วยปริมาณ 14,364.90 ตัน (−6.33%MoM)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นำเข้าจากไทยด้วยปริมาณ 66,192.90 ตัน (+25.73%MoM)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ปริมาณการส่งออกยางธรรมชาติสะสม แยกรายประเทศปลายทาง ในช่วงเดือนมกราคม - กรกฎาคม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นำเข้าจากไทยด้วยปริมาณสะสม 1,488,014.60 ตัน (−1.51%YoY)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นำเข้าจากไทยด้วยปริมาณสะสม 159,675.20 ตัน (−0.19%YoY)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นำเข้าจากไทยด้วยปริมาณสะสม 101,848.80 ตัน (−20.04%YoY)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นำเข้าจากไทยด้วยปริมาณสะสม 139,487.00 ตัน (−6.80%YoY)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นำเข้าจากไทยด้วยปริมาณสะสม 117,048.90 ตัน (+6.23%YoY)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นำเข้าจากไทยด้วยปริมาณสะสม 376,223.80 ตัน (+7.79%YoY)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4.2 มูลค่าการส่งออกยางธรรมชาติของประเทศไทย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ล้านบาท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499"/>
        <w:gridCol w:w="1785"/>
        <w:gridCol w:w="1785"/>
        <w:gridCol w:w="1785"/>
        <w:gridCol w:w="178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เดือน/ปี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19,821.99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17,023.81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27,541.47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20,598.60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19,522.41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21,251.02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28,630.04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23,059.63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21,382.56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21,555.12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28,772.18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25,264.33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16,985.08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18,904.42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24,365.60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23,293.95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17,901.88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20,769.30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25,767.72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22,150.47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16,248.01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18,385.21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19,966.14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23,771.72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15,308.29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24,346.76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20,328.42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25,961.07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รวมสะสม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127,170.22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142,235.64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175,371.57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164,099.77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15,088.81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25,612.54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20,338.00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14,514.90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21,852.11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20,958.00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16,834.47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24,257.31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23,412.44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19,195.03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26,032.27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21,538.12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18,139.95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28,523.16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25,484.73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210,943.38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268,513.03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287,102.86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ในเดือนกรกฎาคม ปี 2569 มูลค่าการส่งออกยางธรรมชาติของไทยอยู่ที่ </w:t>
      </w:r>
      <w:r>
        <w:rPr>
          <w:b/>
          <w:bCs/>
          <w:sz w:val="30"/>
          <w:szCs w:val="30"/>
        </w:rPr>
        <w:t xml:space="preserve">25,961.07 ล้านบาท</w:t>
      </w:r>
      <w:r>
        <w:rPr>
          <w:sz w:val="30"/>
          <w:szCs w:val="30"/>
        </w:rPr>
        <w:t xml:space="preserve"> เพิ่มขึ้นจากเดือนที่แล้ว </w:t>
      </w:r>
      <w:r>
        <w:rPr>
          <w:b/>
          <w:bCs/>
          <w:sz w:val="30"/>
          <w:szCs w:val="30"/>
        </w:rPr>
        <w:t xml:space="preserve">2,189.35 ล้านบาท</w:t>
      </w:r>
      <w:r>
        <w:rPr>
          <w:sz w:val="30"/>
          <w:szCs w:val="30"/>
        </w:rPr>
        <w:t xml:space="preserve"> (+9.21%MoM) ที่มีมูลค่าการส่งออกอยู่ที่ </w:t>
      </w:r>
      <w:r>
        <w:rPr>
          <w:b/>
          <w:bCs/>
          <w:sz w:val="30"/>
          <w:szCs w:val="30"/>
        </w:rPr>
        <w:t xml:space="preserve">23,771.72 ล้านบาท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ในช่วงเดือนมกราคม - กรกฎาคม ปี 2569 ยอดสะสมอยู่ที่ </w:t>
      </w:r>
      <w:r>
        <w:rPr>
          <w:b/>
          <w:bCs/>
          <w:sz w:val="30"/>
          <w:szCs w:val="30"/>
        </w:rPr>
        <w:t xml:space="preserve">164,099.77 ล้านบาท</w:t>
      </w:r>
      <w:r>
        <w:rPr>
          <w:sz w:val="30"/>
          <w:szCs w:val="30"/>
        </w:rPr>
        <w:t xml:space="preserve"> ลดลงจากปีที่แล้ว </w:t>
      </w:r>
      <w:r>
        <w:rPr>
          <w:b/>
          <w:bCs/>
          <w:sz w:val="30"/>
          <w:szCs w:val="30"/>
        </w:rPr>
        <w:t xml:space="preserve">11,271.80 ล้านบาท</w:t>
      </w:r>
      <w:r>
        <w:rPr>
          <w:sz w:val="30"/>
          <w:szCs w:val="30"/>
        </w:rPr>
        <w:t xml:space="preserve"> (−6.43%YoY) ที่มียอดอยู่ที่ </w:t>
      </w:r>
      <w:r>
        <w:rPr>
          <w:b/>
          <w:bCs/>
          <w:sz w:val="30"/>
          <w:szCs w:val="30"/>
        </w:rPr>
        <w:t xml:space="preserve">175,371.57 ล้านบาท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4.2.1 มูลค่าการส่งออกยางธรรมชาติของประเทศไทย แยกรายชนิดยาง ปี 2569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ล้านบาท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377"/>
        <w:gridCol w:w="1147"/>
        <w:gridCol w:w="1147"/>
        <w:gridCol w:w="1147"/>
        <w:gridCol w:w="1147"/>
        <w:gridCol w:w="1147"/>
        <w:gridCol w:w="1147"/>
        <w:gridCol w:w="1377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เดือน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ยางแท่ง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ยางผสม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ยางแผ่นรมควัน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ยางคอมปาวด์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น้ำยางข้น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ยางแปรรูปอื่น ๆ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ผลรวมทั้งหมด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6,737.73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7,642.21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2,954.83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1,026.53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2,072.59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164.72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20,598.61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7,386.78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8,986.39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2,639.40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1,055.29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2,867.18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124.59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23,059.63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7,186.38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11,203.64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2,367.44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1,170.08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3,192.17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144.61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25,264.32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6,820.78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10,594.72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1,949.33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1,242.51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2,564.48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122.13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23,293.95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7,036.76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9,620.02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1,959.79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1,373.93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2,058.28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101.68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22,150.46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7,690.49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10,201.25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2,247.73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1,334.04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2,163.65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134.57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23,771.73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10,266.55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8,982.53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3,022.60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1,136.23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2,391.36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161.80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25,961.07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53,125.47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67,230.76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17,141.12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8,338.61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17,309.71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954.10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164,099.77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มูลค่าการส่งออกยางธรรมชาติ แยกรายชนิดยาง เดือนกรกฎาคม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มีมูลค่าการส่งออก 10,266.55 ล้านบาท (+33.50%MoM)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มีมูลค่าการส่งออก 8,982.53 ล้านบาท (−11.95%MoM)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มีมูลค่าการส่งออก 3,022.60 ล้านบาท (+34.47%MoM)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มีมูลค่าการส่งออก 1,136.23 ล้านบาท (−14.83%MoM)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มีมูลค่าการส่งออก 2,391.36 ล้านบาท (+10.52%MoM)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มีมูลค่าการส่งออก 161.80 ล้านบาท (+20.23%MoM)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มูลค่าการส่งออกยางธรรมชาติสะสม แยกรายชนิดยาง ในช่วงเดือนมกราคม - กรกฎาคม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มีมูลค่าการส่งออกสะสม 53,125.47 ล้านบาท (−15.73%YoY)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มีมูลค่าการส่งออกสะสม 67,230.76 ล้านบาท (+3.30%YoY)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มีมูลค่าการส่งออกสะสม 17,141.12 ล้านบาท (−6.70%YoY)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มีมูลค่าการส่งออกสะสม 8,338.61 ล้านบาท (+11.93%YoY)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มีมูลค่าการส่งออกสะสม 17,309.71 ล้านบาท (−15.72%YoY)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มีมูลค่าการส่งออกสะสม 954.10 ล้านบาท (+7.61%YoY)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4.2.2 มูลค่าการส่งออกยางธรรมชาติของประเทศไทย แยกรายประเทศปลายทาง ปี 2569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ล้านบาท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377"/>
        <w:gridCol w:w="1147"/>
        <w:gridCol w:w="1147"/>
        <w:gridCol w:w="1147"/>
        <w:gridCol w:w="1147"/>
        <w:gridCol w:w="1147"/>
        <w:gridCol w:w="1147"/>
        <w:gridCol w:w="1377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เดือน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จีน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สหภาพยุโรป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สหรัฐอเมริกา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ญี่ปุ่น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มาเลเซีย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ประเทศอื่น ๆ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ผลรวมทั้งหมด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11,961.85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1,531.32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1,094.89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1,547.47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1,111.55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3,351.52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20,598.60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14,558.17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1,588.21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729.93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1,452.32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1,093.31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3,637.69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23,059.63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15,916.15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1,692.81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1,145.01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1,244.49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1,339.10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3,926.78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25,264.34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13,580.09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1,519.76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918.16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1,609.79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1,557.17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4,108.97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23,293.94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12,263.45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1,803.35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1,046.89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1,419.78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1,512.65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4,104.34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22,150.46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13,390.99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1,696.97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1,433.22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1,232.13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1,416.73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4,601.68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23,771.72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13,033.76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2,042.54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2,107.65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1,806.76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1,288.76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5,681.60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25,961.07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94,704.46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11,874.96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8,475.75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10,312.74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9,319.27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29,412.58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164,099.76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มูลค่าการส่งออกยางธรรมชาติ แยกรายประเทศปลายทาง เดือนกรกฎาคม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นำเข้าจากไทยด้วยมูลค่า 13,033.76 ล้านบาท (−2.67%MoM)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นำเข้าจากไทยด้วยมูลค่า 2,042.54 ล้านบาท (+20.36%MoM)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นำเข้าจากไทยด้วยมูลค่า 2,107.65 ล้านบาท (+47.06%MoM)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นำเข้าจากไทยด้วยมูลค่า 1,806.76 ล้านบาท (+46.64%MoM)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นำเข้าจากไทยด้วยมูลค่า 1,288.76 ล้านบาท (−9.03%MoM)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นำเข้าจากไทยด้วยมูลค่า 5,681.60 ล้านบาท (+23.47%MoM)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มูลค่าการส่งออกยางธรรมชาติสะสม แยกรายประเทศปลายทาง ในช่วงเดือนมกราคม - กรกฎาคม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นำเข้าจากไทยด้วยมูลค่าสะสม 94,704.46 ล้านบาท (−9.66%YoY)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นำเข้าจากไทยด้วยมูลค่าสะสม 11,874.96 ล้านบาท (−5.69%YoY)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นำเข้าจากไทยด้วยมูลค่าสะสม 8,475.75 ล้านบาท (−19.37%YoY)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นำเข้าจากไทยด้วยมูลค่าสะสม 10,312.74 ล้านบาท (−11.18%YoY)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นำเข้าจากไทยด้วยมูลค่าสะสม 9,319.27 ล้านบาท (+10.37%YoY)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นำเข้าจากไทยด้วยมูลค่าสะสม 29,412.58 ล้านบาท (+7.39%YoY)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5. ปัจจัยที่เกี่ยวข้องกับอุตสาหกรรมยางของไทย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5.1 ปัจจัยสนับสนุน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5.1.1 โครงการชะลอการขายยาง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การยางแห่งประเทศไทย (กยท.) ดำเนินโครงการชะลอการขายยาง ช่วยรักษาปริมาณผลผลิตยางที่เข้าสู่ตลาดให้อยู่ในระดับที่เหมาะสม เพื่อลดความผันผวนของราคายางพาราให้มีเสถียรภาพ โดยสนับสนุนสินเชื่อเพื่อเป็นเงินทุนหมุนเวียนร้อยละ 80 ของมูลค่ายางที่สถาบันเกษตรกรชาวสวนยางรวบรวมและจัดเก็บไว้ ครอบคลุมยางก้อนถ้วย น้ำยางสด น้ำยางข้น ยางแผ่นดิบ ยางแผ่นรมควันชั้น 3 และยางแท่ง STR20 เมื่อขายยางผ่านตลาดกลางยางพาราจังหวัด กยท. จะหักสินเชื่อกลับเข้าโครงการฯ และจ่ายเงินส่วนต่างคืนให้แก่สถาบันเกษตรกรชาวสวนยาง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5.1.2 โครงการรักษาเสถียรภาพราคายางของตลาดกลางยางพารา กยท.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กยท. ได้ลงนาม MOU ว่าด้วยการบริหารจัดการผลผลิตยางอย่างเป็นระบบกับบริษัทเอกชน เพื่อผลักดันประเทศไทยสู่ศูนย์กลางอุตสาหกรรมยางของภูมิภาค สร้างความมั่นคงทางเศรษฐกิจให้เกษตรกร ลดความผันผวนของราคา และผลิตให้ตรงตามความต้องการตลาด พร้อมสนับสนุนการรวบรวมผลผลิตยาง ตรวจสอบแหล่งผลิต ประเมินความเสี่ยง ตลอดจนออกเอกสารข้อมูลการซื้อขายยางให้แก่ผู้ซื้ออย่างครบถ้วน ให้เป็นไปตามมาตรการ EUDR ซึ่งดำเนินการโดยตลาดกลางยางพาราและตลาดเครือข่ายของ กยท. ทั่วประเทศ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5.1.3 การจัดตั้งตลาดเครือข่ายและตลาดกลางยางพาราให้ครอบคลุมทุกพื้นที่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กยท. ได้จัดตั้งตลาดเครือข่ายและตลาดกลางยางพาราให้ครอบคลุมทุกพื้นที่ เพื่อให้เกษตรกรนำยางมาซื้อขายผ่านกลไกตลาดกลางยางพารา ซึ่งจะทำให้ได้รับราคาที่เป็นธรรม ประกอบกับมีระบบซื้อขายผ่านตลาดกลางด้วยการประมูลซื้อขายผ่านระบบ Thai Rubber Trade เพิ่มขีดความสามารถในการแข่งขันทางการค้าระดับโลก เชื่อมโยงข้อมูลซื้อขายยางผ่านระบบตรวจสอบย้อนกลับแหล่งที่มาของยาง รองรับมาตรการ EU Deforestation Free Regulation (EUDR) เพื่อเพิ่มมูลค่าผลผลิตยาง</w:t>
      </w:r>
    </w:p>
    <w:p>
      <w:pPr>
        <w:spacing w:after="40" w:line="276" w:lineRule="auto"/>
      </w:pPr>
      <w:r>
        <w:rPr>
          <w:sz w:val="22"/>
          <w:szCs w:val="22"/>
        </w:rPr>
        <w:t xml:space="preserve">เนื้อหาเชิงนโยบายตั้งต้นจากฉบับกรกฎาคม 2569 ของ กยท. — แก้ไขได้ในระบบ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5.2 ปัจจัยท้าทาย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5.2.1 นโยบายการเงินและความผันผวนของอัตราแลกเปลี่ยน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สถานการณ์ค่าเงินบาท ณ วันที่ 15 กันยายน 2569 อยู่ที่ระดับ 33.25 บาทต่อดอลลาร์สหรัฐ ทิศทางค่าเงินบาทมีผลโดยตรงต่อราคาสินค้าส่งออกของไทยในตลาดโลกและรายได้สุทธิในรูปเงินบาทของผู้ส่งออก จึงเป็นปัจจัยที่ต้องติดตามใกล้ชิดในช่วงที่อุปทานยางใหม่เริ่มทยอยออกสู่ตลาด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5.2.2 สภาพอากาศและภัยธรรมชาติ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ปริมาณและการกระจายตัวของฝนในแหล่งปลูกยางเป็นตัวแปรสำคัญของปริมาณผลผลิตที่ออกสู่ตลาด ฝนตกหนักต่อเนื่องในหลายพื้นที่ทำให้การกรีดยางทำได้ไม่เต็มที่ จึงเป็นปัจจัยจำกัดปริมาณผลผลิตยางพาราที่จะออกสู่ตลาด และเป็นปัจจัยสนับสนุนให้ราคายางพารามีแนวโน้มทรงตัวในระดับสูง ทั้งนี้ติดตามสถานการณ์รายวันได้จากแดชบอร์ดสภาพอากาศของระบบ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5.2.3 ความเสี่ยงจากมาตรการภาษีการค้าสหรัฐฯ ต่อกลุ่มยางและผลิตภัณฑ์ยาง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สหรัฐฯ เริ่มเก็บภาษีนำเข้าสินค้าไทยบางรายการตั้งแต่เดือนกรกฎาคม 2569 แต่ยางธรรมชาติในรูปวัตถุดิบ เช่น ยางแผ่นและยางแท่ง ยังได้รับการยกเว้น จึงยังไม่ส่งผลกระทบโดยตรงต่อการส่งออกยางธรรมชาติของไทย อย่างไรก็ตาม ยังต้องติดตามมาตรการภาษีเพิ่มเติมกับสินค้าไทยในกลุ่มยานยนต์ ผลิตภัณฑ์ยาง และเครื่องจักร ซึ่งหากมีการเก็บภาษีเพิ่มเติมอาจทำให้ความต้องการผลิตภัณฑ์ยางของไทยในตลาดสหรัฐฯ ลดลง และส่งผลต่อความต้องการใช้ยางธรรมชาติในระยะต่อไป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5.2.4 สถานการณ์ความตึงเครียดระหว่างประเทศ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ความตึงเครียดทางภูมิรัฐศาสตร์ยังเป็นปัจจัยสำคัญที่สร้างความผันผวนให้กับตลาดพลังงานโลก ราคาน้ำมันดิบส่งผลต่อต้นทุนการผลิตยางสังเคราะห์ซึ่งเป็นสินค้าทดแทนยางธรรมชาติ ขณะที่ความไม่แน่นอนด้านการขนส่งทางทะเลบริเวณช่องแคบสำคัญยังกดดันระบบโลจิสติกส์โลก ผ่านค่าระวางเรือ ค่าประกันภัยทางทะเล และระยะเวลาขนส่งที่ยังอยู่ในระดับสูง</w:t>
      </w:r>
    </w:p>
    <w:p>
      <w:pPr>
        <w:spacing w:after="40" w:line="276" w:lineRule="auto"/>
      </w:pPr>
      <w:r>
        <w:rPr>
          <w:sz w:val="22"/>
          <w:szCs w:val="22"/>
        </w:rPr>
        <w:t xml:space="preserve">เนื้อหาเชิงนโยบายตั้งต้นจากฉบับกรกฎาคม 2569 ของ กยท. — แก้ไขได้ในระบบ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5.3 คาดการณ์แนวโน้มสถานการณ์ ณ เดือนตุลาคม 2569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จากข้อมูลความผันผวนจริงของเดือนกันยายน 2569 ระบบประเมินกรอบราคาสำหรับเดือนตุลาคม 2569ไว้ดังนี้ — ทั้งนี้เป็นกรอบที่ประเมินจากช่วงแกว่งจริงของราคา มิใช่การพยากรณ์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 ชั้น 3</w:t>
      </w:r>
      <w:r>
        <w:rPr>
          <w:sz w:val="30"/>
          <w:szCs w:val="30"/>
        </w:rPr>
        <w:t xml:space="preserve"> ค่ากลาง ~84.62 บาท/กก. (กรอบ 81.49 – 87.75 บาท/กก.)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ยางแผ่นดิบ</w:t>
      </w:r>
      <w:r>
        <w:rPr>
          <w:sz w:val="30"/>
          <w:szCs w:val="30"/>
        </w:rPr>
        <w:t xml:space="preserve"> ค่ากลาง ~82.21 บาท/กก. (กรอบ 79.66 – 84.76 บาท/กก.)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น้ำยางสด</w:t>
      </w:r>
      <w:r>
        <w:rPr>
          <w:sz w:val="30"/>
          <w:szCs w:val="30"/>
        </w:rPr>
        <w:t xml:space="preserve"> ค่ากลาง ~79.90 บาท/กก. (กรอบ 74.90 – 84.90 บาท/กก.)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ยางก้อนถ้วย</w:t>
      </w:r>
      <w:r>
        <w:rPr>
          <w:sz w:val="30"/>
          <w:szCs w:val="30"/>
        </w:rPr>
        <w:t xml:space="preserve"> ค่ากลาง ~73.60 บาท/กก. (กรอบ 68.36 – 78.84 บาท/กก.)</w:t>
      </w:r>
    </w:p>
    <w:p>
      <w:pPr>
        <w:spacing w:after="200" w:line="276" w:lineRule="auto"/>
      </w:pPr>
      <w:r>
        <w:rPr>
          <w:sz w:val="24"/>
          <w:szCs w:val="24"/>
        </w:rPr>
        <w:t xml:space="preserve">หมายเหตุ: กราฟราคารายเดือนของสี่ชนิดหลักดูได้ในฉบับเว็บและฉบับ PDF</w:t>
      </w:r>
    </w:p>
    <w:p>
      <w:pPr>
        <w:spacing w:after="80" w:line="276" w:lineRule="auto"/>
        <w:jc w:val="end"/>
      </w:pPr>
      <w:r>
        <w:rPr>
          <w:b/>
          <w:bCs/>
          <w:sz w:val="30"/>
          <w:szCs w:val="30"/>
        </w:rPr>
        <w:t xml:space="preserve">กองวิจัยเศรษฐกิจยาง ฝ่ายเศรษฐกิจยาง การยางแห่งประเทศไทย</w:t>
      </w:r>
    </w:p>
    <w:sectPr>
      <w:pgSz w:w="11906" w:h="16838"/>
      <w:pgMar w:top="1134" w:right="1134" w:bottom="1134" w:left="1134" w:header="709" w:footer="709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pPr>
        <w:ind w:left="850" w:hanging="283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TH Sarabun New" w:hAnsi="TH Sarabun New" w:cs="TH Sarabun New"/>
        <w:sz w:val="30"/>
        <w:szCs w:val="30"/>
      </w:rPr>
    </w:rPrDefault>
    <w:pPrDefault>
      <w:pPr>
        <w:spacing w:after="8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