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ไตรมาสที่ 3/2569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สถานการณ์ยางพาราโลก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การผลิตและการใช้ยางโลก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สำหรับการใช้ยางของโลกในปีนี้คาดว่าเพิ่มขึ้น 0.72% เมื่อเทียบกับปีที่ผ่านมา โดยการใช้ยางพาราของโลกปี 2569 อยู่ที่ 15.411 ล้านตัน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3707"/>
        <w:gridCol w:w="1853"/>
        <w:gridCol w:w="1853"/>
        <w:gridCol w:w="2224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% เปลี่ยนแปลง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การผลิต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14.971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+2.26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การใช้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15.411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+0.72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ส่วนต่าง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-0.330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-0.101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การส่งออกยางโลก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สมาคมประเทศผู้ผลิตยางธรรมชาติคาดว่าในปี 2569 จะมีปริมาณการส่งออกยางของโลก ในกลุ่มประเทศสมาชิกรวมทั้งสิ้น 9.644 ล้านตัน ลดลง 1.41% จากปีที่ผ่านมา และคาดว่าประเทศไทยจะส่งออกยางไปยังตลาดโลกในปี 2569 จำนวน 4.024 ล้านตัน รองลงมา คือ เวียดนาม และอินโดนีเซีย ซึ่งคาดว่าจะส่งออกยางได้จำนวน 1.800 ล้านตัน และ 1.720 ล้านตัน ตามลำดับ เมื่อเปรียบเทียบสัดส่วนการส่งออกยางพาราในปี 2568 พบว่า ไทยมีสัดส่วนการส่งออกยางพาราสูงถึง 42.34% ของปริมาณการส่งออกยางพาราของโลก ตามมาด้วยเวียดนาม (18.16%) อินโดนีเซีย (17.42%) มาเลเซีย (10.46%) เมียนมาร์ (4.93%) และประเทศอื่น ๆ (6.69%)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510"/>
        <w:gridCol w:w="1161"/>
        <w:gridCol w:w="1161"/>
        <w:gridCol w:w="1161"/>
        <w:gridCol w:w="1161"/>
        <w:gridCol w:w="1161"/>
        <w:gridCol w:w="1161"/>
        <w:gridCol w:w="1161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 พ.ศ.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เวียดนาม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เมียนมาร์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รวม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0.365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9.932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3.938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1.665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0.523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9.843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4.142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9.783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2569*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9.644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 ปี 68-69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−2.84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+0.95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+1.43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−1.41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สัดส่วน ปี 2568 (%)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42.34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18.16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4.93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6.69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100.00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สถานการณ์ยางพาราไทย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2.1 การผลิตและการใช้ยางของไทย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ในระยะเวลา 6 ปีที่ผ่านมา (2564 - 2569) เนื้อที่ปลูกยางของไทยเปลี่ยนแปลงจาก 24.47 ล้านไร่ในปี 2564 เป็น 23.84 ล้านไร่ในปี 2569 สำนักงานเศรษฐกิจการเกษตรคาดว่าปี 2569 ไทยมีผลผลิตยางแห้งอยู่ที่ 4.87 ล้านตัน เพิ่มขึ้น 2.14% เมื่อเทียบกับปี 2568 ที่ 4.76 ล้านตัน ส่วนผลผลิตต่อไร่ต่อปีในช่วงเดียวกันเปลี่ยนแปลงจาก 223 กก./ไร่/ปี เป็น 220 กก./ไร่/ปี เมื่อพิจารณาการใช้ยางภายในประเทศ พบว่าการใช้ยางเปลี่ยนแปลงจาก 0.93 ล้านตันในปี 2564 เป็น 1.15 ล้านตันในปี 2569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256"/>
        <w:gridCol w:w="1025"/>
        <w:gridCol w:w="1025"/>
        <w:gridCol w:w="1025"/>
        <w:gridCol w:w="1025"/>
        <w:gridCol w:w="1025"/>
        <w:gridCol w:w="1025"/>
        <w:gridCol w:w="1230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% ปี 68-69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เนื้อที่ปลูกรวม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+0.09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เนื้อที่กรีดได้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ผลผลิตยางแห้ง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+2.14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ผลผลิตต่อไร่ต่อปี (กก./ไร่/ปี)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ปริมาณการใช้ยาง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2"/>
                <w:szCs w:val="22"/>
              </w:rPr>
              <w:t xml:space="preserve">−3.53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2.2 การส่งออกยางของไทย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แยกรายชนิดยาง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2/2569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957,771.50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136,459.70 ตัน</w:t>
      </w:r>
      <w:r>
        <w:rPr>
          <w:sz w:val="30"/>
          <w:szCs w:val="30"/>
        </w:rPr>
        <w:t xml:space="preserve"> (−12.47%QoQ)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1,094,231.20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ไตรมาส 2/2569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316,123.60 ตัน (−11.19%QoQ)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463,497.40 ตัน (−3.14%QoQ)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75,132.50 ตัน (−36.15%QoQ)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23,198.70 ตัน (+16.49%QoQ)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74,886.90 ตัน (−34.62%QoQ)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4,932.40 ตัน (−35.59%QoQ)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ก.ค.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2,382,298.60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24,819.60 ตัน</w:t>
      </w:r>
      <w:r>
        <w:rPr>
          <w:sz w:val="30"/>
          <w:szCs w:val="30"/>
        </w:rPr>
        <w:t xml:space="preserve"> (−1.03%YoY)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2,407,118.20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ในช่วงม.ค. - ก.ค.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809,920.90 ตัน (−11.87%YoY)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1,068,419.00 ตัน (+11.67%YoY)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225,508.80 ตัน (−0.77%YoY)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49,052.90 ตัน (+23.33%YoY)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214,542.70 ตัน (−13.85%YoY)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14,854.30 ตัน (−2.66%YoY)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ชนิดยาง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ก.ค.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ยางแท่ง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355,941.40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316,123.60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919,007.90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809,920.90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−11.87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ยางผสม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478,510.40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463,497.40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956,786.50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1,068,419.00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+11.67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ยางแผ่นรมควัน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117,661.90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75,132.50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227,256.40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225,508.80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ยางคอมปาวด์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19,915.40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23,198.70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39,772.50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49,052.90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+23.33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น้ำยางข้น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114,544.00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74,886.90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249,035.40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214,542.70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−13.85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ยางแปรรูปอื่น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7,658.10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4,932.40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15,259.50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14,854.30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−2.66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1,094,231.20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957,771.50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−12.47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2,407,118.20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2,382,298.60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−1.03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แยกรายประเทศปลายทาง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2/2569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957,771.10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136,459.90 ตัน</w:t>
      </w:r>
      <w:r>
        <w:rPr>
          <w:sz w:val="30"/>
          <w:szCs w:val="30"/>
        </w:rPr>
        <w:t xml:space="preserve"> (−12.47%QoQ)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1,094,231.00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ไตรมาส 2/2569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592,727.90 ตัน (−17.04%QoQ)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64,616.70 ตัน (−7.87%QoQ)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40,397.10 ตัน (+6.60%QoQ)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55,271.30 ตัน (−13.27%QoQ)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50,666.50 ตัน (−2.60%QoQ)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154,091.60 ตัน (−1.18%QoQ)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ก.ค.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2,382,298.30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24,820.40 ตัน</w:t>
      </w:r>
      <w:r>
        <w:rPr>
          <w:sz w:val="30"/>
          <w:szCs w:val="30"/>
        </w:rPr>
        <w:t xml:space="preserve"> (−1.03%YoY)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2,407,118.70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ในช่วงม.ค. - ก.ค.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1,488,014.60 ตัน (−1.51%YoY)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159,675.20 ตัน (−0.19%YoY)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101,848.80 ตัน (−20.04%YoY)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139,487.00 ตัน (−6.80%YoY)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117,048.90 ตัน (+6.23%YoY)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376,223.80 ตัน (+7.79%YoY)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ประเทศปลายทาง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ก.ค.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714,512.10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592,727.90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−17.04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1,510,880.30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1,488,014.60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−1.51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70,137.30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64,616.70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159,973.40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159,675.20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37,897.40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40,397.10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127,369.90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101,848.80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63,727.40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55,271.30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149,661.40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139,487.00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−6.80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52,017.50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50,666.50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110,188.20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117,048.90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+6.23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ประเทศอื่น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155,939.30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154,091.60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349,045.50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376,223.80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+7.79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1,094,231.00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957,771.10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−12.47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2,407,118.70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2,382,298.30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−1.03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สถานการณ์ราคายาง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3.1 ราคายางโลก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บาท/กก.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ราคาปิดตลาด กยท.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F.O.B แหลมฉบัง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เซี่ยงไฮ้ (SHFE)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โตเกียว (TOCOM)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(SGX)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83.91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72.64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79.78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80.91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84.33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−15.07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−12.23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(ราคาปิดตลาด/F.O.B) และ Shanghai Futures Exchange (SHFE) · Tokyo Commodity Exchange (TOCOM) · Singapore Exchange (SGX)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2568 ปีก่อนหน้านั้นและปีที่ข้อมูลไม่ครบสิบสองเดือนเว้นว่างตามจริง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 (STR20 F.O.B)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 (SIR20)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 (SMR20)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(TSR20)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62.58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67.60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−0.76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(STR20 F.O.B) และ International Rubber Consortium Limited (IRCo) / Global Rubber Markets (GRM)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2567 ถึง ม.ค. 2568 ปีก่อนหน้านั้นและปีที่ข้อมูลไม่ครบสิบสองเดือนเว้นว่างตามจริง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3.2 ราคายางในประเทศไทย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88.43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90.17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84.43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82.17 บาท/กก.</w:t>
      </w:r>
    </w:p>
    <w:p>
      <w:r>
        <w:br w:type="page"/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75.23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75.23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ในเดือนสิงหาคม ราคาอยู่ที่ 68.53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 ณ วันที่ 13 สิงหาคม 2569 อยู่ที่ระดับ 33.10 บาทต่อดอลลาร์สหรัฐ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จึงเป็นปัจจัยที่ต้องติดตามใกล้ชิดในช่วงที่อุปทานยางใหม่เริ่มทยอยออกสู่ตลาด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