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ไตรมาสที่ 3/2569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สถานการณ์ยางพาราโลก ปี 2569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การผลิตและการใช้ยางโลก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สำหรับการใช้ยางของโลกในปีนี้คาดว่าเพิ่มขึ้น 0.72% เมื่อเทียบกับปีที่ผ่านมา โดยการใช้ยางพาราของโลกปี 2569 อยู่ที่ 15.411 ล้านตัน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3707"/>
        <w:gridCol w:w="1853"/>
        <w:gridCol w:w="1853"/>
        <w:gridCol w:w="2224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รายการ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% เปลี่ยนแปลง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การผลิต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14.971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15.310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4"/>
                <w:szCs w:val="24"/>
              </w:rPr>
              <w:t xml:space="preserve">+2.26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การใช้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15.301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15.411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4"/>
                <w:szCs w:val="24"/>
              </w:rPr>
              <w:t xml:space="preserve">+0.72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ส่วนต่าง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-0.330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-0.101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การส่งออกยางโลก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สมาคมประเทศผู้ผลิตยางธรรมชาติคาดว่าในปี 2569 จะมีปริมาณการส่งออกยางของโลก ในกลุ่มประเทศสมาชิกรวมทั้งสิ้น 9.644 ล้านตัน ลดลง 1.41% จากปีที่ผ่านมา และคาดว่าประเทศไทยจะส่งออกยางไปยังตลาดโลกในปี 2569 จำนวน 4.024 ล้านตัน รองลงมา คือ เวียดนาม และอินโดนีเซีย ซึ่งคาดว่าจะส่งออกยางได้จำนวน 1.800 ล้านตัน และ 1.720 ล้านตัน ตามลำดับ เมื่อเปรียบเทียบสัดส่วนการส่งออกยางพาราในปี 2568 พบว่า ไทยมีสัดส่วนการส่งออกยางพาราสูงถึง 42.34% ของปริมาณการส่งออกยางพาราของโลก ตามมาด้วยเวียดนาม (18.16%) อินโดนีเซีย (17.42%) มาเลเซีย (10.46%) เมียนมาร์ (4.93%) และประเทศอื่น ๆ (6.69%)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510"/>
        <w:gridCol w:w="1161"/>
        <w:gridCol w:w="1161"/>
        <w:gridCol w:w="1161"/>
        <w:gridCol w:w="1161"/>
        <w:gridCol w:w="1161"/>
        <w:gridCol w:w="1161"/>
        <w:gridCol w:w="1161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ปี พ.ศ.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ไทย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เวียดนาม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อินโดนีเซีย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เมียนมาร์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รวม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4.033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2.044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0.997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0.365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0.702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9.932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3.938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1.885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1.665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1.128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0.523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0.704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9.843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4.142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0.482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0.654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9.783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2569*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4.024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1.800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1.004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0.489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0.608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9.644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% ปี 68-69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−2.84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+1.30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+0.95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−1.92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+1.43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−7.18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−1.41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สัดส่วน ปี 2568 (%)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42.34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18.16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17.42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10.46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4.93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6.69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100.00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สถานการณ์ยางพาราไทย ปี 2569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2.1 การผลิตและการใช้ยางของไทย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ในระยะเวลา 6 ปีที่ผ่านมา (2564 - 2569) เนื้อที่ปลูกยางของไทยเปลี่ยนแปลงจาก 24.47 ล้านไร่ในปี 2564 เป็น 23.84 ล้านไร่ในปี 2569 สำนักงานเศรษฐกิจการเกษตรคาดว่าปี 2569 ไทยมีผลผลิตยางแห้งอยู่ที่ 4.87 ล้านตัน เพิ่มขึ้น 2.14% เมื่อเทียบกับปี 2568 ที่ 4.76 ล้านตัน ส่วนผลผลิตต่อไร่ต่อปีในช่วงเดียวกันเปลี่ยนแปลงจาก 223 กก./ไร่/ปี เป็น 220 กก./ไร่/ปี เมื่อพิจารณาการใช้ยางภายในประเทศ พบว่าการใช้ยางเปลี่ยนแปลงจาก 0.93 ล้านตันในปี 2564 เป็น 1.15 ล้านตันในปี 2569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56"/>
        <w:gridCol w:w="1025"/>
        <w:gridCol w:w="1025"/>
        <w:gridCol w:w="1025"/>
        <w:gridCol w:w="1025"/>
        <w:gridCol w:w="1025"/>
        <w:gridCol w:w="1025"/>
        <w:gridCol w:w="1230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รายการ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% ปี 68-69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เนื้อที่ปลูกรวม (ล้านไร่)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+0.09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เนื้อที่กรีดได้ (ล้านไร่)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+0.24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ผลผลิตยางแห้ง (ล้านตัน)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+2.14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ผลผลิตต่อไร่ต่อปี (กก./ไร่/ปี)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+1.40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ปริมาณการใช้ยาง (ล้านตัน)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2"/>
                <w:szCs w:val="22"/>
              </w:rPr>
              <w:t xml:space="preserve">−3.53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2.2 การส่งออกยางของไทย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ปริมาณการส่งออกยางธรรมชาติของไทย แยกรายชนิดยาง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ในไตรมาสที่ ไตรมาส 2/2569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957,771.50 ตัน</w:t>
      </w:r>
      <w:r>
        <w:rPr>
          <w:sz w:val="30"/>
          <w:szCs w:val="30"/>
        </w:rPr>
        <w:t xml:space="preserve"> ลดลงจากไตรมาสที่แล้ว </w:t>
      </w:r>
      <w:r>
        <w:rPr>
          <w:b/>
          <w:bCs/>
          <w:sz w:val="30"/>
          <w:szCs w:val="30"/>
        </w:rPr>
        <w:t xml:space="preserve">136,459.70 ตัน</w:t>
      </w:r>
      <w:r>
        <w:rPr>
          <w:sz w:val="30"/>
          <w:szCs w:val="30"/>
        </w:rPr>
        <w:t xml:space="preserve"> (−12.47%QoQ) ที่มีปริมาณการส่งออกอยู่ที่ </w:t>
      </w:r>
      <w:r>
        <w:rPr>
          <w:b/>
          <w:bCs/>
          <w:sz w:val="30"/>
          <w:szCs w:val="30"/>
        </w:rPr>
        <w:t xml:space="preserve">1,094,231.20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ไตรมาส 2/2569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316,123.60 ตัน (−11.19%QoQ)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463,497.40 ตัน (−3.14%QoQ)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75,132.50 ตัน (−36.15%QoQ)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23,198.70 ตัน (+16.49%QoQ)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74,886.90 ตัน (−34.62%QoQ)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4,932.40 ตัน (−35.59%QoQ)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ในช่วงม.ค. - ก.ค. 69 ปริมาณการส่งออกยางสะสมของไทยอยู่ที่ </w:t>
      </w:r>
      <w:r>
        <w:rPr>
          <w:b/>
          <w:bCs/>
          <w:sz w:val="30"/>
          <w:szCs w:val="30"/>
        </w:rPr>
        <w:t xml:space="preserve">2,382,298.60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24,819.60 ตัน</w:t>
      </w:r>
      <w:r>
        <w:rPr>
          <w:sz w:val="30"/>
          <w:szCs w:val="30"/>
        </w:rPr>
        <w:t xml:space="preserve"> (−1.03%YoY) ที่มีปริมาณการส่งออกอยู่ที่ </w:t>
      </w:r>
      <w:r>
        <w:rPr>
          <w:b/>
          <w:bCs/>
          <w:sz w:val="30"/>
          <w:szCs w:val="30"/>
        </w:rPr>
        <w:t xml:space="preserve">2,407,118.20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ในช่วงม.ค. - ก.ค. 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809,920.90 ตัน (−11.87%YoY)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1,068,419.00 ตัน (+11.67%YoY)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225,508.80 ตัน (−0.77%YoY)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49,052.90 ตัน (+23.33%YoY)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214,542.70 ตัน (−13.85%YoY)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14,854.30 ตัน (−2.66%YoY)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029"/>
        <w:gridCol w:w="1268"/>
        <w:gridCol w:w="1268"/>
        <w:gridCol w:w="1268"/>
        <w:gridCol w:w="1268"/>
        <w:gridCol w:w="1268"/>
        <w:gridCol w:w="1268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ชนิดยาง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1/2569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2/2569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%QoQ</w:t>
            </w:r>
          </w:p>
        </w:tc>
        <w:tc>
          <w:tcPr>
            <w:gridSpan w:val="3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รวมสะสมส่งออกรายปี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ก.ค. 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ก.ค. 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%YoY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ยางแท่ง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355,941.40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316,123.60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−11.19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919,007.90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809,920.90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−11.87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ยางผสม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478,510.40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463,497.40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−3.14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956,786.50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1,068,419.00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+11.67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ยางแผ่นรมควัน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117,661.90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75,132.50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−36.15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227,256.40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225,508.80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−0.77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ยางคอมปาวด์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19,915.40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23,198.70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+16.49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39,772.50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49,052.90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+23.33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น้ำยางข้น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114,544.00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74,886.90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−34.62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249,035.40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214,542.70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−13.85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ยางแปรรูปอื่น ๆ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7,658.10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4,932.40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−35.59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15,259.50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14,854.30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−2.66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1,094,231.20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957,771.50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1"/>
                <w:szCs w:val="21"/>
              </w:rPr>
              <w:t xml:space="preserve">−12.47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2,407,118.20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2,382,298.60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1"/>
                <w:szCs w:val="21"/>
              </w:rPr>
              <w:t xml:space="preserve">−1.03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r>
        <w:br w:type="page"/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ปริมาณการส่งออกยางธรรมชาติของไทย แยกรายประเทศปลายทาง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ในไตรมาสที่ ไตรมาส 2/2569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957,771.10 ตัน</w:t>
      </w:r>
      <w:r>
        <w:rPr>
          <w:sz w:val="30"/>
          <w:szCs w:val="30"/>
        </w:rPr>
        <w:t xml:space="preserve"> ลดลงจากไตรมาสที่แล้ว </w:t>
      </w:r>
      <w:r>
        <w:rPr>
          <w:b/>
          <w:bCs/>
          <w:sz w:val="30"/>
          <w:szCs w:val="30"/>
        </w:rPr>
        <w:t xml:space="preserve">136,459.90 ตัน</w:t>
      </w:r>
      <w:r>
        <w:rPr>
          <w:sz w:val="30"/>
          <w:szCs w:val="30"/>
        </w:rPr>
        <w:t xml:space="preserve"> (−12.47%QoQ) ที่มีปริมาณการส่งออกอยู่ที่ </w:t>
      </w:r>
      <w:r>
        <w:rPr>
          <w:b/>
          <w:bCs/>
          <w:sz w:val="30"/>
          <w:szCs w:val="30"/>
        </w:rPr>
        <w:t xml:space="preserve">1,094,231.00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ไตรมาส 2/2569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592,727.90 ตัน (−17.04%QoQ)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64,616.70 ตัน (−7.87%QoQ)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40,397.10 ตัน (+6.60%QoQ)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55,271.30 ตัน (−13.27%QoQ)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50,666.50 ตัน (−2.60%QoQ)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154,091.60 ตัน (−1.18%QoQ)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ในช่วงม.ค. - ก.ค. 69 ปริมาณการส่งออกยางสะสมของไทยอยู่ที่ </w:t>
      </w:r>
      <w:r>
        <w:rPr>
          <w:b/>
          <w:bCs/>
          <w:sz w:val="30"/>
          <w:szCs w:val="30"/>
        </w:rPr>
        <w:t xml:space="preserve">2,382,298.30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24,820.40 ตัน</w:t>
      </w:r>
      <w:r>
        <w:rPr>
          <w:sz w:val="30"/>
          <w:szCs w:val="30"/>
        </w:rPr>
        <w:t xml:space="preserve"> (−1.03%YoY) ที่มีปริมาณการส่งออกอยู่ที่ </w:t>
      </w:r>
      <w:r>
        <w:rPr>
          <w:b/>
          <w:bCs/>
          <w:sz w:val="30"/>
          <w:szCs w:val="30"/>
        </w:rPr>
        <w:t xml:space="preserve">2,407,118.70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ในช่วงม.ค. - ก.ค. 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1,488,014.60 ตัน (−1.51%YoY)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159,675.20 ตัน (−0.19%YoY)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101,848.80 ตัน (−20.04%YoY)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139,487.00 ตัน (−6.80%YoY)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117,048.90 ตัน (+6.23%YoY)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376,223.80 ตัน (+7.79%YoY)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029"/>
        <w:gridCol w:w="1268"/>
        <w:gridCol w:w="1268"/>
        <w:gridCol w:w="1268"/>
        <w:gridCol w:w="1268"/>
        <w:gridCol w:w="1268"/>
        <w:gridCol w:w="1268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ประเทศปลายทาง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1/2569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2/2569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%QoQ</w:t>
            </w:r>
          </w:p>
        </w:tc>
        <w:tc>
          <w:tcPr>
            <w:gridSpan w:val="3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รวมสะสมส่งออกรายปี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ก.ค. 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ก.ค. 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%YoY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714,512.10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592,727.90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−17.04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1,510,880.30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1,488,014.60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−1.51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70,137.30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64,616.70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159,973.40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159,675.20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−0.19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37,897.40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40,397.10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+6.60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127,369.90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101,848.80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−20.04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63,727.40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55,271.30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149,661.40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139,487.00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−6.80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52,017.50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50,666.50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110,188.20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117,048.90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+6.23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ประเทศอื่น ๆ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155,939.30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154,091.60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349,045.50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376,223.80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+7.79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1,094,231.00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957,771.10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1"/>
                <w:szCs w:val="21"/>
              </w:rPr>
              <w:t xml:space="preserve">−12.47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2,407,118.70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2,382,298.30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1"/>
                <w:szCs w:val="21"/>
              </w:rPr>
              <w:t xml:space="preserve">−1.03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สถานการณ์ราคายาง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3.1 ราคายางโลก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บาท/กก.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ราคาปิดตลาด กยท.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F.O.B แหลมฉบัง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เซี่ยงไฮ้ (SHFE)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โตเกียว (TOCOM)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สิงคโปร์ (SGX)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58.58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66.47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50.81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77.23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83.91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65.59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72.64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88.22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82.21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85.16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%YoY (ปี 67/68)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−15.07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−12.23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การยางแห่งประเทศไทย ฝ่ายเศรษฐกิจยาง (ราคาปิดตลาด/F.O.B) และ Shanghai Futures Exchange (SHFE) · Tokyo Commodity Exchange (TOCOM) · Singapore Exchange (SGX)</w:t>
      </w:r>
    </w:p>
    <w:p>
      <w:pPr>
        <w:spacing w:after="160" w:line="276" w:lineRule="auto"/>
      </w:pPr>
      <w:r>
        <w:rPr>
          <w:sz w:val="24"/>
          <w:szCs w:val="24"/>
        </w:rPr>
        <w:t xml:space="preserve">ชุดราคาตลาดต่างประเทศในคลังข้อมูลเริ่มเก็บ ม.ค. 2568 ปีก่อนหน้านั้นและปีที่ข้อมูลไม่ครบสิบสองเดือนเว้นว่างตามจริง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ไทย (STR20 F.O.B)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อินโดนีเซีย (SIR20)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 (SMR20)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สิงคโปร์ (TSR20)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54.96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50.77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62.58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65.65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58.29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75.51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69.03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%YoY (ปี 67/68)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−0.76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การยางแห่งประเทศไทย ฝ่ายเศรษฐกิจยาง (STR20 F.O.B) และ International Rubber Consortium Limited (IRCo) / Global Rubber Markets (GRM)</w:t>
      </w:r>
    </w:p>
    <w:p>
      <w:pPr>
        <w:spacing w:after="160" w:line="276" w:lineRule="auto"/>
      </w:pPr>
      <w:r>
        <w:rPr>
          <w:sz w:val="24"/>
          <w:szCs w:val="24"/>
        </w:rPr>
        <w:t xml:space="preserve">ชุดราคาตลาดต่างประเทศในคลังข้อมูลเริ่มเก็บ ม.ค. 2567 ถึง ม.ค. 2568 ปีก่อนหน้านั้นและปีที่ข้อมูลไม่ครบสิบสองเดือนเว้นว่างตามจริง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3.2 ราคายางในประเทศไทย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77.19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87.74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93.65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88.43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90.17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86.29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82.17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82.21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63.12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50.81 บาท/กก. และปี 2567 ค่าเฉลี่ยราคายางอยู่ที่ 77.23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65.59 บาท/กก. ลดลง 15.07%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ในเดือนกันยายน ราคาอยู่ที่ 84.62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49.03 บาท/กก. และปี 2567 ค่าเฉลี่ยราคายางอยู่ที่ 75.17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63.12 บาท/กก. ลดลง 16.03%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ในเดือนกันยายน ราคาอยู่ที่ 82.21 บาท/กก.</w:t>
      </w:r>
    </w:p>
    <w:p>
      <w:r>
        <w:br w:type="page"/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62.72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69.49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67.98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75.23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47.05 บาท/กก. และปี 2567 ค่าเฉลี่ยราคายางอยู่ที่ 70.49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58.28 บาท/กก. ลดลง 17.32%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ในเดือนกันยายน ราคาอยู่ที่ 79.90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41.74 บาท/กก. และปี 2567 ค่าเฉลี่ยราคายางอยู่ที่ 57.66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54.73 บาท/กก. ลดลง 5.08%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ในเดือนกันยายน ราคาอยู่ที่ 73.60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 ณ วันที่ 15 กันยายน 2569 อยู่ที่ระดับ 33.25 บาทต่อดอลลาร์สหรัฐ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จึงเป็นปัจจัยที่ต้องติดตามใกล้ชิดในช่วงที่อุปทานยางใหม่เริ่มทยอยออกสู่ตลาด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